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CA" w:rsidRPr="00930FCA" w:rsidRDefault="00930FCA" w:rsidP="00930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30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обучающихся 1 – 7 классов</w:t>
      </w:r>
    </w:p>
    <w:p w:rsidR="00930FCA" w:rsidRPr="00930FCA" w:rsidRDefault="00930FCA" w:rsidP="00930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"Отношение детей к ценности здоровья и здорового образа жизни"</w:t>
      </w:r>
    </w:p>
    <w:bookmarkEnd w:id="0"/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930FCA" w:rsidRPr="00930FCA" w:rsidRDefault="00930FCA" w:rsidP="00930FC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>Уважаемые школьники! Внимательно прочитайте и ответьте на вопросы.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 xml:space="preserve">Фамилия, имя, </w:t>
      </w:r>
      <w:proofErr w:type="gramStart"/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>класс  _</w:t>
      </w:r>
      <w:proofErr w:type="gramEnd"/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>__________________________________________________________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>Сколько тебе лет? _______________________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>1. Представь, что ты приехал в летний лагерь. Твой лучший друг, который приехал вместе с тобой, забыл дома сумку с вещами и просит тебя помочь ему. Отметь, какими из перечисленных предметов не стоит делиться даже с лучшим другом:</w:t>
      </w:r>
    </w:p>
    <w:tbl>
      <w:tblPr>
        <w:tblW w:w="6840" w:type="dxa"/>
        <w:tblInd w:w="828" w:type="dxa"/>
        <w:tblLook w:val="01E0" w:firstRow="1" w:lastRow="1" w:firstColumn="1" w:lastColumn="1" w:noHBand="0" w:noVBand="0"/>
      </w:tblPr>
      <w:tblGrid>
        <w:gridCol w:w="3780"/>
        <w:gridCol w:w="3060"/>
      </w:tblGrid>
      <w:tr w:rsidR="00930FCA" w:rsidRPr="00930FCA" w:rsidTr="00031767">
        <w:tc>
          <w:tcPr>
            <w:tcW w:w="378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мыло,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зубная щетка,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полотенце для рук,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мочалка,</w:t>
            </w:r>
          </w:p>
        </w:tc>
        <w:tc>
          <w:tcPr>
            <w:tcW w:w="306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зубная паста,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шампунь,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тапочки,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полотенце для тела.</w:t>
            </w:r>
          </w:p>
        </w:tc>
      </w:tr>
    </w:tbl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>2. На дверях столовой вывесили два варианта расписания приема пищи: одно расписание – правильное, другое неправильное. Определи и отметь неправильное расписание.</w:t>
      </w:r>
    </w:p>
    <w:tbl>
      <w:tblPr>
        <w:tblW w:w="7386" w:type="dxa"/>
        <w:tblInd w:w="828" w:type="dxa"/>
        <w:tblLook w:val="01E0" w:firstRow="1" w:lastRow="1" w:firstColumn="1" w:lastColumn="1" w:noHBand="0" w:noVBand="0"/>
      </w:tblPr>
      <w:tblGrid>
        <w:gridCol w:w="430"/>
        <w:gridCol w:w="1260"/>
        <w:gridCol w:w="1980"/>
        <w:gridCol w:w="430"/>
        <w:gridCol w:w="1643"/>
        <w:gridCol w:w="1643"/>
      </w:tblGrid>
      <w:tr w:rsidR="00930FCA" w:rsidRPr="00930FCA" w:rsidTr="00031767">
        <w:tc>
          <w:tcPr>
            <w:tcW w:w="43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</w:p>
        </w:tc>
        <w:tc>
          <w:tcPr>
            <w:tcW w:w="126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98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3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</w:p>
        </w:tc>
        <w:tc>
          <w:tcPr>
            <w:tcW w:w="1643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643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930FCA" w:rsidRPr="00930FCA" w:rsidTr="00031767">
        <w:tc>
          <w:tcPr>
            <w:tcW w:w="43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8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3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643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930FCA" w:rsidRPr="00930FCA" w:rsidTr="00031767">
        <w:tc>
          <w:tcPr>
            <w:tcW w:w="43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98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3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643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930FCA" w:rsidRPr="00930FCA" w:rsidTr="00031767">
        <w:tc>
          <w:tcPr>
            <w:tcW w:w="43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ужин</w:t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198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43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ужин</w:t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1643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21.00</w:t>
            </w:r>
          </w:p>
        </w:tc>
      </w:tr>
    </w:tbl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>3. Оля, Вера и Таня не могут решить, сколько раз в день нужно чистить зубы. Как ты думаешь, кто из девочек прав. Отметь тот ответ, который тебе кажется верным: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sym w:font="Wingdings" w:char="F0A8"/>
      </w: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930FCA">
        <w:rPr>
          <w:rFonts w:ascii="Calibri" w:eastAsia="Calibri" w:hAnsi="Calibri" w:cs="Times New Roman"/>
          <w:b/>
          <w:sz w:val="24"/>
          <w:szCs w:val="24"/>
          <w:lang w:eastAsia="ru-RU"/>
        </w:rPr>
        <w:t>Оля:</w:t>
      </w: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 xml:space="preserve"> зубы нужно чистить по вечерам, чтобы удалить изо рта все скопившиеся за день остатки пищи.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sym w:font="Wingdings" w:char="F0A8"/>
      </w: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930FCA">
        <w:rPr>
          <w:rFonts w:ascii="Calibri" w:eastAsia="Calibri" w:hAnsi="Calibri" w:cs="Times New Roman"/>
          <w:b/>
          <w:sz w:val="24"/>
          <w:szCs w:val="24"/>
          <w:lang w:eastAsia="ru-RU"/>
        </w:rPr>
        <w:t>Вера:</w:t>
      </w: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 xml:space="preserve"> зубы чистят утром и вечером.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sym w:font="Wingdings" w:char="F0A8"/>
      </w: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930FCA">
        <w:rPr>
          <w:rFonts w:ascii="Calibri" w:eastAsia="Calibri" w:hAnsi="Calibri" w:cs="Times New Roman"/>
          <w:b/>
          <w:sz w:val="24"/>
          <w:szCs w:val="24"/>
          <w:lang w:eastAsia="ru-RU"/>
        </w:rPr>
        <w:t>Таня:</w:t>
      </w: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 xml:space="preserve"> лучше чистить зубы по утрам, чтобы дыхание было свежим весь день.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>4. Ты назначен дежурным и должен проследить за тем, как твои друзья соблюдают правила гигиены. Отметь, в каких случаях ты посоветуешь им вымыть руки:</w:t>
      </w:r>
    </w:p>
    <w:tbl>
      <w:tblPr>
        <w:tblW w:w="8750" w:type="dxa"/>
        <w:tblInd w:w="426" w:type="dxa"/>
        <w:tblLook w:val="01E0" w:firstRow="1" w:lastRow="1" w:firstColumn="1" w:lastColumn="1" w:noHBand="0" w:noVBand="0"/>
      </w:tblPr>
      <w:tblGrid>
        <w:gridCol w:w="4550"/>
        <w:gridCol w:w="4200"/>
      </w:tblGrid>
      <w:tr w:rsidR="00930FCA" w:rsidRPr="00930FCA" w:rsidTr="00031767">
        <w:trPr>
          <w:trHeight w:val="1247"/>
        </w:trPr>
        <w:tc>
          <w:tcPr>
            <w:tcW w:w="455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перед чтением книги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перед посещением туалета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после посещения туалета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после того, как заправил постель</w:t>
            </w:r>
          </w:p>
        </w:tc>
        <w:tc>
          <w:tcPr>
            <w:tcW w:w="420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перед едой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перед тем, как идешь гулять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после игры в баскетбол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после того, как поиграл с кошкой или собакой</w:t>
            </w:r>
          </w:p>
        </w:tc>
      </w:tr>
    </w:tbl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>5. Как часто ты посоветуешь своим друзьям принимать душ?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sym w:font="Wingdings" w:char="F0A8"/>
      </w: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 xml:space="preserve"> каждый день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sym w:font="Wingdings" w:char="F0A8"/>
      </w: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 xml:space="preserve"> два-три раза в неделю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sym w:font="Wingdings" w:char="F0A8"/>
      </w: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 xml:space="preserve"> один раз в неделю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>6. Твой товарищ поранил палец. Что ты ему посоветуешь?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sym w:font="Wingdings" w:char="F0A8"/>
      </w: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 xml:space="preserve"> положить палец в рот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sym w:font="Wingdings" w:char="F0A8"/>
      </w: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 xml:space="preserve"> подставить палец под кран с холодной водой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sym w:font="Wingdings" w:char="F0A8"/>
      </w: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 xml:space="preserve"> помазать ранку йодом и накрыть чистой салфеткой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sym w:font="Wingdings" w:char="F0A8"/>
      </w: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 xml:space="preserve"> помазать кожу вокруг ранки йодом и накрыть чистой салфеткой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>7. Какие из перечисленных условий ты считаешь наиболее важными для счастливой жизни? Выбери четыре из них:</w:t>
      </w:r>
    </w:p>
    <w:tbl>
      <w:tblPr>
        <w:tblW w:w="9000" w:type="dxa"/>
        <w:tblInd w:w="142" w:type="dxa"/>
        <w:tblLook w:val="01E0" w:firstRow="1" w:lastRow="1" w:firstColumn="1" w:lastColumn="1" w:noHBand="0" w:noVBand="0"/>
      </w:tblPr>
      <w:tblGrid>
        <w:gridCol w:w="4680"/>
        <w:gridCol w:w="4320"/>
      </w:tblGrid>
      <w:tr w:rsidR="00930FCA" w:rsidRPr="00930FCA" w:rsidTr="00031767">
        <w:tc>
          <w:tcPr>
            <w:tcW w:w="468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иметь много денег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много знать и уметь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быть здоровым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быть самостоятельным (самому решать, что делать и обеспечивать себя)</w:t>
            </w:r>
          </w:p>
        </w:tc>
        <w:tc>
          <w:tcPr>
            <w:tcW w:w="432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иметь интересных друзей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быть красивым и привлекательным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иметь любимую работу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жить в счастливой семье</w:t>
            </w:r>
          </w:p>
        </w:tc>
      </w:tr>
    </w:tbl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>8. Какие условия для сохранения здоровья ты считаешь наиболее важными? Из приведенного перечня условий выбери и отметь четыре наиболее важных для тебя:</w:t>
      </w:r>
    </w:p>
    <w:tbl>
      <w:tblPr>
        <w:tblW w:w="8712" w:type="dxa"/>
        <w:tblInd w:w="284" w:type="dxa"/>
        <w:tblLook w:val="01E0" w:firstRow="1" w:lastRow="1" w:firstColumn="1" w:lastColumn="1" w:noHBand="0" w:noVBand="0"/>
      </w:tblPr>
      <w:tblGrid>
        <w:gridCol w:w="4531"/>
        <w:gridCol w:w="4181"/>
      </w:tblGrid>
      <w:tr w:rsidR="00930FCA" w:rsidRPr="00930FCA" w:rsidTr="00031767">
        <w:trPr>
          <w:trHeight w:val="2151"/>
        </w:trPr>
        <w:tc>
          <w:tcPr>
            <w:tcW w:w="4531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регулярные занятия спортом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хороший отдых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знания о том, как заботиться о своем здоровье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хорошие природные условия (чистый воздух, вода и т. п.)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возможность лечиться у хорошего врача</w:t>
            </w:r>
          </w:p>
        </w:tc>
        <w:tc>
          <w:tcPr>
            <w:tcW w:w="4181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деньги, чтобы хорошо питаться, отдыхать, посещать спортивный зал и т. д.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ежедневное выполнение правил здорового образа жизни (соблюдение режима дня, регулярное питание, занятия физкультурой и т. д.)</w:t>
            </w:r>
          </w:p>
        </w:tc>
      </w:tr>
    </w:tbl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>9. Что из перечисленного присутствует в твоем распорядке дня? Отметь цифрами: “</w:t>
      </w:r>
      <w:smartTag w:uri="urn:schemas-microsoft-com:office:smarttags" w:element="metricconverter">
        <w:smartTagPr>
          <w:attr w:name="ProductID" w:val="1”"/>
        </w:smartTagPr>
        <w:r w:rsidRPr="00930FCA">
          <w:rPr>
            <w:rFonts w:ascii="Calibri" w:eastAsia="Calibri" w:hAnsi="Calibri" w:cs="Times New Roman"/>
            <w:sz w:val="24"/>
            <w:szCs w:val="24"/>
            <w:lang w:eastAsia="ru-RU"/>
          </w:rPr>
          <w:t>1”</w:t>
        </w:r>
      </w:smartTag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 xml:space="preserve"> – ежедневно; “</w:t>
      </w:r>
      <w:smartTag w:uri="urn:schemas-microsoft-com:office:smarttags" w:element="metricconverter">
        <w:smartTagPr>
          <w:attr w:name="ProductID" w:val="2”"/>
        </w:smartTagPr>
        <w:r w:rsidRPr="00930FCA">
          <w:rPr>
            <w:rFonts w:ascii="Calibri" w:eastAsia="Calibri" w:hAnsi="Calibri" w:cs="Times New Roman"/>
            <w:sz w:val="24"/>
            <w:szCs w:val="24"/>
            <w:lang w:eastAsia="ru-RU"/>
          </w:rPr>
          <w:t>2”</w:t>
        </w:r>
      </w:smartTag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 xml:space="preserve"> – несколько раз в неделю; “</w:t>
      </w:r>
      <w:smartTag w:uri="urn:schemas-microsoft-com:office:smarttags" w:element="metricconverter">
        <w:smartTagPr>
          <w:attr w:name="ProductID" w:val="3”"/>
        </w:smartTagPr>
        <w:r w:rsidRPr="00930FCA">
          <w:rPr>
            <w:rFonts w:ascii="Calibri" w:eastAsia="Calibri" w:hAnsi="Calibri" w:cs="Times New Roman"/>
            <w:sz w:val="24"/>
            <w:szCs w:val="24"/>
            <w:lang w:eastAsia="ru-RU"/>
          </w:rPr>
          <w:t>3”</w:t>
        </w:r>
      </w:smartTag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 xml:space="preserve"> – очень редко или никогда.</w:t>
      </w:r>
    </w:p>
    <w:tbl>
      <w:tblPr>
        <w:tblW w:w="9000" w:type="dxa"/>
        <w:tblInd w:w="426" w:type="dxa"/>
        <w:tblLook w:val="01E0" w:firstRow="1" w:lastRow="1" w:firstColumn="1" w:lastColumn="1" w:noHBand="0" w:noVBand="0"/>
      </w:tblPr>
      <w:tblGrid>
        <w:gridCol w:w="4680"/>
        <w:gridCol w:w="4320"/>
      </w:tblGrid>
      <w:tr w:rsidR="00930FCA" w:rsidRPr="00930FCA" w:rsidTr="00031767">
        <w:tc>
          <w:tcPr>
            <w:tcW w:w="4680" w:type="dxa"/>
          </w:tcPr>
          <w:p w:rsidR="00930FCA" w:rsidRPr="00930FCA" w:rsidRDefault="00930FCA" w:rsidP="00930FCA">
            <w:pPr>
              <w:spacing w:after="0" w:line="240" w:lineRule="auto"/>
              <w:ind w:hanging="85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утренняя зарядка, пробежка</w:t>
            </w:r>
          </w:p>
          <w:p w:rsidR="00930FCA" w:rsidRPr="00930FCA" w:rsidRDefault="00930FCA" w:rsidP="00930FCA">
            <w:pPr>
              <w:spacing w:after="0" w:line="240" w:lineRule="auto"/>
              <w:ind w:hanging="85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завтрак</w:t>
            </w:r>
          </w:p>
          <w:p w:rsidR="00930FCA" w:rsidRPr="00930FCA" w:rsidRDefault="00930FCA" w:rsidP="00930FCA">
            <w:pPr>
              <w:spacing w:after="0" w:line="240" w:lineRule="auto"/>
              <w:ind w:hanging="85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обед</w:t>
            </w:r>
          </w:p>
          <w:p w:rsidR="00930FCA" w:rsidRPr="00930FCA" w:rsidRDefault="00930FCA" w:rsidP="00930FCA">
            <w:pPr>
              <w:spacing w:after="0" w:line="240" w:lineRule="auto"/>
              <w:ind w:hanging="85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ужин</w:t>
            </w:r>
          </w:p>
        </w:tc>
        <w:tc>
          <w:tcPr>
            <w:tcW w:w="4320" w:type="dxa"/>
          </w:tcPr>
          <w:p w:rsidR="00930FCA" w:rsidRPr="00930FCA" w:rsidRDefault="00930FCA" w:rsidP="00930FCA">
            <w:pPr>
              <w:spacing w:after="0" w:line="240" w:lineRule="auto"/>
              <w:ind w:hanging="85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прогулка на свежем воздухе</w:t>
            </w:r>
          </w:p>
          <w:p w:rsidR="00930FCA" w:rsidRPr="00930FCA" w:rsidRDefault="00930FCA" w:rsidP="00930FCA">
            <w:pPr>
              <w:spacing w:after="0" w:line="240" w:lineRule="auto"/>
              <w:ind w:hanging="85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сон не менее 8 ч</w:t>
            </w:r>
          </w:p>
          <w:p w:rsidR="00930FCA" w:rsidRPr="00930FCA" w:rsidRDefault="00930FCA" w:rsidP="00930FCA">
            <w:pPr>
              <w:spacing w:after="0" w:line="240" w:lineRule="auto"/>
              <w:ind w:hanging="85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занятия спортом</w:t>
            </w:r>
          </w:p>
          <w:p w:rsidR="00930FCA" w:rsidRPr="00930FCA" w:rsidRDefault="00930FCA" w:rsidP="00930FCA">
            <w:pPr>
              <w:spacing w:after="0" w:line="240" w:lineRule="auto"/>
              <w:ind w:hanging="85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душ, ванна</w:t>
            </w:r>
          </w:p>
        </w:tc>
      </w:tr>
    </w:tbl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>10. Какие мероприятия по охране и укреплению здоровья проводятся в твоем классе? Какие из них ты считаешь интересными и полезными? Отметь цифрами: “</w:t>
      </w:r>
      <w:smartTag w:uri="urn:schemas-microsoft-com:office:smarttags" w:element="metricconverter">
        <w:smartTagPr>
          <w:attr w:name="ProductID" w:val="1”"/>
        </w:smartTagPr>
        <w:r w:rsidRPr="00930FCA">
          <w:rPr>
            <w:rFonts w:ascii="Calibri" w:eastAsia="Calibri" w:hAnsi="Calibri" w:cs="Times New Roman"/>
            <w:sz w:val="24"/>
            <w:szCs w:val="24"/>
            <w:lang w:eastAsia="ru-RU"/>
          </w:rPr>
          <w:t>1”</w:t>
        </w:r>
      </w:smartTag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 xml:space="preserve"> – проводятся интересно; “</w:t>
      </w:r>
      <w:smartTag w:uri="urn:schemas-microsoft-com:office:smarttags" w:element="metricconverter">
        <w:smartTagPr>
          <w:attr w:name="ProductID" w:val="2”"/>
        </w:smartTagPr>
        <w:r w:rsidRPr="00930FCA">
          <w:rPr>
            <w:rFonts w:ascii="Calibri" w:eastAsia="Calibri" w:hAnsi="Calibri" w:cs="Times New Roman"/>
            <w:sz w:val="24"/>
            <w:szCs w:val="24"/>
            <w:lang w:eastAsia="ru-RU"/>
          </w:rPr>
          <w:t>2”</w:t>
        </w:r>
      </w:smartTag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 xml:space="preserve"> – проводятся неинтересно; “</w:t>
      </w:r>
      <w:smartTag w:uri="urn:schemas-microsoft-com:office:smarttags" w:element="metricconverter">
        <w:smartTagPr>
          <w:attr w:name="ProductID" w:val="3”"/>
        </w:smartTagPr>
        <w:r w:rsidRPr="00930FCA">
          <w:rPr>
            <w:rFonts w:ascii="Calibri" w:eastAsia="Calibri" w:hAnsi="Calibri" w:cs="Times New Roman"/>
            <w:sz w:val="24"/>
            <w:szCs w:val="24"/>
            <w:lang w:eastAsia="ru-RU"/>
          </w:rPr>
          <w:t>3”</w:t>
        </w:r>
      </w:smartTag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 xml:space="preserve"> – не проводятся.</w:t>
      </w:r>
    </w:p>
    <w:tbl>
      <w:tblPr>
        <w:tblW w:w="9000" w:type="dxa"/>
        <w:tblInd w:w="426" w:type="dxa"/>
        <w:tblLook w:val="01E0" w:firstRow="1" w:lastRow="1" w:firstColumn="1" w:lastColumn="1" w:noHBand="0" w:noVBand="0"/>
      </w:tblPr>
      <w:tblGrid>
        <w:gridCol w:w="4680"/>
        <w:gridCol w:w="4320"/>
      </w:tblGrid>
      <w:tr w:rsidR="00930FCA" w:rsidRPr="00930FCA" w:rsidTr="00031767">
        <w:tc>
          <w:tcPr>
            <w:tcW w:w="468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уроки, обучающие здоровью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лекции о том, как заботиться о здоровье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показ фильмов о том, как заботиться о здоровье</w:t>
            </w:r>
          </w:p>
        </w:tc>
        <w:tc>
          <w:tcPr>
            <w:tcW w:w="4320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спортивные соревнования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викторины, конкурсы, игры на тему здоровья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sym w:font="Wingdings" w:char="F0A8"/>
            </w:r>
            <w:r w:rsidRPr="00930FC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праздники, вечера на тему здоровья</w:t>
            </w:r>
          </w:p>
        </w:tc>
      </w:tr>
    </w:tbl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30FCA" w:rsidRPr="00930FCA" w:rsidRDefault="00930FCA" w:rsidP="00930FCA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  <w:lang w:eastAsia="ru-RU"/>
        </w:rPr>
      </w:pPr>
      <w:r w:rsidRPr="00930FCA">
        <w:rPr>
          <w:rFonts w:ascii="Calibri" w:eastAsia="Calibri" w:hAnsi="Calibri" w:cs="Times New Roman"/>
          <w:sz w:val="24"/>
          <w:szCs w:val="24"/>
          <w:lang w:eastAsia="ru-RU"/>
        </w:rPr>
        <w:t>Благодарим за участие в опросе и искренние ответы!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30FCA" w:rsidRPr="00930FCA" w:rsidRDefault="00930FCA" w:rsidP="00930FCA">
      <w:pPr>
        <w:spacing w:after="0" w:line="276" w:lineRule="auto"/>
        <w:rPr>
          <w:rFonts w:ascii="Calibri" w:eastAsia="Calibri" w:hAnsi="Calibri" w:cs="Times New Roman"/>
          <w:b/>
          <w:iCs/>
          <w:sz w:val="24"/>
          <w:szCs w:val="24"/>
          <w:lang w:eastAsia="ru-RU"/>
        </w:rPr>
      </w:pPr>
      <w:r w:rsidRPr="00930FCA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br w:type="page"/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b/>
          <w:lang w:eastAsia="ru-RU"/>
        </w:rPr>
      </w:pPr>
      <w:r w:rsidRPr="00930FCA">
        <w:rPr>
          <w:rFonts w:ascii="Calibri" w:eastAsia="Calibri" w:hAnsi="Calibri" w:cs="Times New Roman"/>
          <w:b/>
          <w:lang w:eastAsia="ru-RU"/>
        </w:rPr>
        <w:lastRenderedPageBreak/>
        <w:t xml:space="preserve">         Анализ исследования</w:t>
      </w:r>
      <w:r w:rsidRPr="00930FCA">
        <w:rPr>
          <w:rFonts w:ascii="Calibri" w:eastAsia="Calibri" w:hAnsi="Calibri" w:cs="Times New Roman"/>
          <w:lang w:eastAsia="ru-RU"/>
        </w:rPr>
        <w:t xml:space="preserve"> </w:t>
      </w:r>
      <w:r w:rsidRPr="00930FCA">
        <w:rPr>
          <w:rFonts w:ascii="Calibri" w:eastAsia="Calibri" w:hAnsi="Calibri" w:cs="Times New Roman"/>
          <w:b/>
          <w:lang w:eastAsia="ru-RU"/>
        </w:rPr>
        <w:t>"Отношение детей к ценности здоровья и здорового образа жизни"</w:t>
      </w:r>
    </w:p>
    <w:p w:rsidR="00930FCA" w:rsidRPr="00930FCA" w:rsidRDefault="00930FCA" w:rsidP="00930FCA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708"/>
        <w:gridCol w:w="1053"/>
        <w:gridCol w:w="1115"/>
        <w:gridCol w:w="2587"/>
      </w:tblGrid>
      <w:tr w:rsidR="00930FCA" w:rsidRPr="00930FCA" w:rsidTr="00031767">
        <w:tc>
          <w:tcPr>
            <w:tcW w:w="118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Вопрос</w:t>
            </w: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Ответ</w:t>
            </w:r>
          </w:p>
        </w:tc>
        <w:tc>
          <w:tcPr>
            <w:tcW w:w="1053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Балл</w:t>
            </w:r>
          </w:p>
        </w:tc>
        <w:tc>
          <w:tcPr>
            <w:tcW w:w="1115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Суммарный балл</w:t>
            </w:r>
          </w:p>
        </w:tc>
        <w:tc>
          <w:tcPr>
            <w:tcW w:w="2582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Интерпретация</w:t>
            </w:r>
          </w:p>
        </w:tc>
      </w:tr>
      <w:tr w:rsidR="00930FCA" w:rsidRPr="00930FCA" w:rsidTr="00031767">
        <w:tc>
          <w:tcPr>
            <w:tcW w:w="9651" w:type="dxa"/>
            <w:gridSpan w:val="5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Знание правил пользования средствами гигиены</w:t>
            </w:r>
          </w:p>
        </w:tc>
      </w:tr>
      <w:tr w:rsidR="00930FCA" w:rsidRPr="00930FCA" w:rsidTr="00031767">
        <w:trPr>
          <w:trHeight w:val="235"/>
        </w:trPr>
        <w:tc>
          <w:tcPr>
            <w:tcW w:w="1188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Мыло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15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6–8 баллов – достаточная осведомленность;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4 балла – недостаточная осведомленность;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0–2 балла – незнание требований к использованию средств гигиены</w:t>
            </w:r>
          </w:p>
        </w:tc>
      </w:tr>
      <w:tr w:rsidR="00930FCA" w:rsidRPr="00930FCA" w:rsidTr="00031767">
        <w:trPr>
          <w:trHeight w:val="269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Зубная щетка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273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Полотенце для рук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276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Мочалка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267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Зубная паста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284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Шампунь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275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Тапочки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235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Полотенце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73"/>
        </w:trPr>
        <w:tc>
          <w:tcPr>
            <w:tcW w:w="9651" w:type="dxa"/>
            <w:gridSpan w:val="5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Осведомленность о правилах организации режима питания</w:t>
            </w:r>
          </w:p>
        </w:tc>
      </w:tr>
      <w:tr w:rsidR="00930FCA" w:rsidRPr="00930FCA" w:rsidTr="00031767">
        <w:trPr>
          <w:trHeight w:val="403"/>
        </w:trPr>
        <w:tc>
          <w:tcPr>
            <w:tcW w:w="1188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Первое расписание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1115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4 балла – ребенок осведомлен о правилах организации режима питании;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 баллов – не осведомлен</w:t>
            </w:r>
          </w:p>
        </w:tc>
      </w:tr>
      <w:tr w:rsidR="00930FCA" w:rsidRPr="00930FCA" w:rsidTr="00031767">
        <w:trPr>
          <w:trHeight w:val="1245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Второе расписание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7"/>
        </w:trPr>
        <w:tc>
          <w:tcPr>
            <w:tcW w:w="9651" w:type="dxa"/>
            <w:gridSpan w:val="5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Осведомленность о правилах гигиены</w:t>
            </w:r>
          </w:p>
        </w:tc>
      </w:tr>
      <w:tr w:rsidR="00930FCA" w:rsidRPr="00930FCA" w:rsidTr="00031767">
        <w:trPr>
          <w:trHeight w:val="430"/>
        </w:trPr>
        <w:tc>
          <w:tcPr>
            <w:tcW w:w="1188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По вечерам</w:t>
            </w:r>
          </w:p>
        </w:tc>
        <w:tc>
          <w:tcPr>
            <w:tcW w:w="1053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15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16–18 баллов – высокий уровень осведомленности;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12–14 баллов – удовлетворенный уровень;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0–10 баллов – недостаточный уровень</w:t>
            </w:r>
          </w:p>
        </w:tc>
      </w:tr>
      <w:tr w:rsidR="00930FCA" w:rsidRPr="00930FCA" w:rsidTr="00031767">
        <w:trPr>
          <w:trHeight w:val="341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Утром и вечером</w:t>
            </w:r>
          </w:p>
        </w:tc>
        <w:tc>
          <w:tcPr>
            <w:tcW w:w="1053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281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По утрам</w:t>
            </w:r>
          </w:p>
        </w:tc>
        <w:tc>
          <w:tcPr>
            <w:tcW w:w="1053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401"/>
        </w:trPr>
        <w:tc>
          <w:tcPr>
            <w:tcW w:w="1188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Перед чтением книги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15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14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Перед посещением туалета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433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После посещения туалета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9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Когда заправил постель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9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Перед едой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28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Перед прогулкой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40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После игры в баскетбол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После игры с кошкой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Каждый день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1115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Два-три раза в неделю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Один раз в неделю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9651" w:type="dxa"/>
            <w:gridSpan w:val="5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Осведомленность о правилах оказания первой помощи</w:t>
            </w: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Положить палец в рот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15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4–6 баллов – ребенок осведомлен о правилах оказания первой помощи;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 баллов – не осведомлен</w:t>
            </w: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Подставить палец под кран с холодной водой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Помазать ранку йодом и накрыть чистой салфеткой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Помазать кожу вокруг ранки йодом и накрыть чистой салфеткой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9651" w:type="dxa"/>
            <w:gridSpan w:val="5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Личностная ценность здоровья</w:t>
            </w: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Иметь много денег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15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6–7 баллов – высокая личностная значимость здоровья;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4–5 баллов – недостаточная;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0–3 балла – низкая</w:t>
            </w: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Много знать и уметь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Быть здоровым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Быть самостоятельным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Иметь интересных друзей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Быть красивым, привлекательным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Иметь любимую работу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Жить в счастливой семье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9651" w:type="dxa"/>
            <w:gridSpan w:val="5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Оценка роли поведенческого фактора в охране и укрепления здоровья</w:t>
            </w: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8</w:t>
            </w: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Регулярные занятия спортом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1115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6 баллов – понимание роли поведенческой активности в сохранении и укрепления здоровья;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4 балла – недостаточное понимание;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0–2 балла – отсутствие понимания</w:t>
            </w: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Хороший отдых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Знания о здоровье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Хорошая экология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Хороший врач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Средства для питания, занятий спортом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Выполнение правил здорового образа жизни</w:t>
            </w:r>
          </w:p>
        </w:tc>
        <w:tc>
          <w:tcPr>
            <w:tcW w:w="1053" w:type="dxa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9651" w:type="dxa"/>
            <w:gridSpan w:val="5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Соответствие распорядка дня учащегося требованиям здорового образа жизни</w:t>
            </w: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9</w:t>
            </w: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Утренняя зарядка, пробежка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За каждый ответ "1" – 2 балла; "2" – 1 балл; "3" – 0 балла</w:t>
            </w:r>
          </w:p>
        </w:tc>
        <w:tc>
          <w:tcPr>
            <w:tcW w:w="1115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14–16 баллов – полное соответствие распорядка дня учащегося требованиям здорового образа жизни;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9–13 баллов – неполное соответствие;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0–8 баллов – несоответствие</w:t>
            </w: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Завтрак</w:t>
            </w:r>
          </w:p>
        </w:tc>
        <w:tc>
          <w:tcPr>
            <w:tcW w:w="1053" w:type="dxa"/>
            <w:vMerge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Обед</w:t>
            </w:r>
          </w:p>
        </w:tc>
        <w:tc>
          <w:tcPr>
            <w:tcW w:w="1053" w:type="dxa"/>
            <w:vMerge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Ужин</w:t>
            </w:r>
          </w:p>
        </w:tc>
        <w:tc>
          <w:tcPr>
            <w:tcW w:w="1053" w:type="dxa"/>
            <w:vMerge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Прогулка на свежем воздухе</w:t>
            </w:r>
          </w:p>
        </w:tc>
        <w:tc>
          <w:tcPr>
            <w:tcW w:w="1053" w:type="dxa"/>
            <w:vMerge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Сон не менее 8 ч</w:t>
            </w:r>
          </w:p>
        </w:tc>
        <w:tc>
          <w:tcPr>
            <w:tcW w:w="1053" w:type="dxa"/>
            <w:vMerge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Занятия спортом</w:t>
            </w:r>
          </w:p>
        </w:tc>
        <w:tc>
          <w:tcPr>
            <w:tcW w:w="1053" w:type="dxa"/>
            <w:vMerge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Душ, ванна</w:t>
            </w:r>
          </w:p>
        </w:tc>
        <w:tc>
          <w:tcPr>
            <w:tcW w:w="1053" w:type="dxa"/>
            <w:vMerge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9651" w:type="dxa"/>
            <w:gridSpan w:val="5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Оценка учащимися личностной значимости мероприятий, проводимых в школе для формирования здорового образа жизни</w:t>
            </w:r>
          </w:p>
        </w:tc>
      </w:tr>
      <w:tr w:rsidR="00930FCA" w:rsidRPr="00930FCA" w:rsidTr="00031767">
        <w:trPr>
          <w:trHeight w:val="397"/>
        </w:trPr>
        <w:tc>
          <w:tcPr>
            <w:tcW w:w="1188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10</w:t>
            </w: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Уроки, обучающие здоровью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За каждый ответ "1" – 2 балла; "2" – 1 балл; "3" – 0 баллов</w:t>
            </w:r>
          </w:p>
        </w:tc>
        <w:tc>
          <w:tcPr>
            <w:tcW w:w="1115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 w:val="restart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10–12 баллов – высокая значимость мероприятий, проводимых в школе;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6–9 баллов – недостаточная значимость;</w:t>
            </w:r>
          </w:p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0–5 баллов – низкая значимость</w:t>
            </w:r>
          </w:p>
        </w:tc>
      </w:tr>
      <w:tr w:rsidR="00930FCA" w:rsidRPr="00930FCA" w:rsidTr="00031767">
        <w:trPr>
          <w:trHeight w:val="417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Лекции о здоровье</w:t>
            </w:r>
          </w:p>
        </w:tc>
        <w:tc>
          <w:tcPr>
            <w:tcW w:w="1053" w:type="dxa"/>
            <w:vMerge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409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Показ фильмов</w:t>
            </w:r>
          </w:p>
        </w:tc>
        <w:tc>
          <w:tcPr>
            <w:tcW w:w="1053" w:type="dxa"/>
            <w:vMerge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429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Спортивные соревнования</w:t>
            </w:r>
          </w:p>
        </w:tc>
        <w:tc>
          <w:tcPr>
            <w:tcW w:w="1053" w:type="dxa"/>
            <w:vMerge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407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Викторины, конкурсы и т. п.</w:t>
            </w:r>
          </w:p>
        </w:tc>
        <w:tc>
          <w:tcPr>
            <w:tcW w:w="1053" w:type="dxa"/>
            <w:vMerge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30FCA" w:rsidRPr="00930FCA" w:rsidTr="00031767">
        <w:trPr>
          <w:trHeight w:val="348"/>
        </w:trPr>
        <w:tc>
          <w:tcPr>
            <w:tcW w:w="1188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08" w:type="dxa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30FCA">
              <w:rPr>
                <w:rFonts w:ascii="Calibri" w:eastAsia="Calibri" w:hAnsi="Calibri" w:cs="Times New Roman"/>
                <w:lang w:eastAsia="ru-RU"/>
              </w:rPr>
              <w:t>Праздники, вечера</w:t>
            </w:r>
          </w:p>
        </w:tc>
        <w:tc>
          <w:tcPr>
            <w:tcW w:w="1053" w:type="dxa"/>
            <w:vMerge/>
            <w:shd w:val="clear" w:color="auto" w:fill="auto"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15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930FCA" w:rsidRPr="00930FCA" w:rsidRDefault="00930FCA" w:rsidP="00930FC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930FCA">
        <w:rPr>
          <w:rFonts w:ascii="Calibri" w:eastAsia="Calibri" w:hAnsi="Calibri" w:cs="Times New Roman"/>
          <w:lang w:eastAsia="ru-RU"/>
        </w:rPr>
        <w:t>Интерпретация результатов.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930FCA">
        <w:rPr>
          <w:rFonts w:ascii="Calibri" w:eastAsia="Calibri" w:hAnsi="Calibri" w:cs="Times New Roman"/>
          <w:lang w:eastAsia="ru-RU"/>
        </w:rPr>
        <w:t>По результатам анкетирования школьников 3–4-х классов "Отношение детей к ценности здоровья и здорового образа жизни" выявляется суммарный балл: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930FCA">
        <w:rPr>
          <w:rFonts w:ascii="Calibri" w:eastAsia="Calibri" w:hAnsi="Calibri" w:cs="Times New Roman"/>
          <w:lang w:eastAsia="ru-RU"/>
        </w:rPr>
        <w:t>• 65–77 баллов: у ребенка сформирован высокий уровень представлений о ценности здоровья и здорового образа жизни;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930FCA">
        <w:rPr>
          <w:rFonts w:ascii="Calibri" w:eastAsia="Calibri" w:hAnsi="Calibri" w:cs="Times New Roman"/>
          <w:lang w:eastAsia="ru-RU"/>
        </w:rPr>
        <w:t>• 46–64 балла: достаточный уровень представлений;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930FCA">
        <w:rPr>
          <w:rFonts w:ascii="Calibri" w:eastAsia="Calibri" w:hAnsi="Calibri" w:cs="Times New Roman"/>
          <w:lang w:eastAsia="ru-RU"/>
        </w:rPr>
        <w:t>• 21–45 баллов: недостаточный уровень представлений;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930FCA">
        <w:rPr>
          <w:rFonts w:ascii="Calibri" w:eastAsia="Calibri" w:hAnsi="Calibri" w:cs="Times New Roman"/>
          <w:lang w:eastAsia="ru-RU"/>
        </w:rPr>
        <w:lastRenderedPageBreak/>
        <w:t>• 0–20 баллов: отсутствие воспитательного эффекта.</w:t>
      </w:r>
    </w:p>
    <w:p w:rsidR="00930FCA" w:rsidRPr="00930FCA" w:rsidRDefault="00930FCA" w:rsidP="00930FCA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3E152B" w:rsidRDefault="003E152B"/>
    <w:sectPr w:rsidR="003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CA"/>
    <w:rsid w:val="003E152B"/>
    <w:rsid w:val="0093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9182CC"/>
  <w15:chartTrackingRefBased/>
  <w15:docId w15:val="{18536B89-1E40-45A6-90E6-ADAFC5B9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2023-03-28T17:04:00Z</dcterms:created>
  <dcterms:modified xsi:type="dcterms:W3CDTF">2023-03-28T17:06:00Z</dcterms:modified>
</cp:coreProperties>
</file>