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FF1" w:rsidRPr="00C01DAE" w:rsidRDefault="00286FF1" w:rsidP="001954DD">
      <w:pPr>
        <w:pStyle w:val="a4"/>
        <w:shd w:val="clear" w:color="auto" w:fill="FFFFFF"/>
        <w:spacing w:before="0" w:beforeAutospacing="0" w:after="0" w:afterAutospacing="0" w:line="330" w:lineRule="atLeast"/>
        <w:ind w:hanging="2"/>
        <w:jc w:val="center"/>
        <w:rPr>
          <w:color w:val="555555"/>
        </w:rPr>
      </w:pPr>
      <w:r w:rsidRPr="00C01DAE">
        <w:rPr>
          <w:rStyle w:val="a3"/>
          <w:color w:val="555555"/>
        </w:rPr>
        <w:t>Уважаемые дети, родители и педагоги!</w:t>
      </w:r>
    </w:p>
    <w:p w:rsidR="00286FF1" w:rsidRPr="00C01DAE" w:rsidRDefault="00286FF1" w:rsidP="001954DD">
      <w:pPr>
        <w:pStyle w:val="a4"/>
        <w:shd w:val="clear" w:color="auto" w:fill="FFFFFF"/>
        <w:spacing w:before="0" w:beforeAutospacing="0" w:after="0" w:afterAutospacing="0" w:line="330" w:lineRule="atLeast"/>
        <w:ind w:hanging="2"/>
        <w:jc w:val="both"/>
        <w:rPr>
          <w:color w:val="555555"/>
        </w:rPr>
      </w:pPr>
      <w:r w:rsidRPr="00C01DAE">
        <w:rPr>
          <w:color w:val="555555"/>
        </w:rPr>
        <w:t xml:space="preserve"> С 1 по 12 июня 2020 года предлагаем Вам принять участие во Всероссийских мероприятиях, акциях, </w:t>
      </w:r>
      <w:proofErr w:type="spellStart"/>
      <w:r w:rsidRPr="00C01DAE">
        <w:rPr>
          <w:color w:val="555555"/>
        </w:rPr>
        <w:t>флешмобах</w:t>
      </w:r>
      <w:proofErr w:type="spellEnd"/>
      <w:r w:rsidRPr="00C01DAE">
        <w:rPr>
          <w:color w:val="555555"/>
        </w:rPr>
        <w:t xml:space="preserve">, </w:t>
      </w:r>
      <w:proofErr w:type="spellStart"/>
      <w:r w:rsidRPr="00C01DAE">
        <w:rPr>
          <w:color w:val="555555"/>
        </w:rPr>
        <w:t>челленджах</w:t>
      </w:r>
      <w:proofErr w:type="spellEnd"/>
      <w:r w:rsidRPr="00C01DAE">
        <w:rPr>
          <w:color w:val="555555"/>
        </w:rPr>
        <w:t>, приуроченных к празднованию Дня России.</w:t>
      </w:r>
    </w:p>
    <w:p w:rsidR="006B471D" w:rsidRPr="00EC32D5" w:rsidRDefault="00286FF1" w:rsidP="00EC32D5">
      <w:pPr>
        <w:pStyle w:val="default"/>
        <w:shd w:val="clear" w:color="auto" w:fill="FFFFFF"/>
        <w:spacing w:before="0" w:beforeAutospacing="0" w:after="0" w:afterAutospacing="0" w:line="330" w:lineRule="atLeast"/>
        <w:ind w:hanging="2"/>
        <w:jc w:val="center"/>
        <w:rPr>
          <w:b/>
          <w:bCs/>
          <w:color w:val="555555"/>
        </w:rPr>
      </w:pPr>
      <w:r w:rsidRPr="00C01DAE">
        <w:rPr>
          <w:color w:val="555555"/>
        </w:rPr>
        <w:t> </w:t>
      </w:r>
      <w:r w:rsidRPr="00C01DAE">
        <w:rPr>
          <w:rStyle w:val="a3"/>
          <w:color w:val="555555"/>
        </w:rPr>
        <w:t>Перечень мероприятий, приуроченных к празднованию Дня России</w:t>
      </w:r>
    </w:p>
    <w:tbl>
      <w:tblPr>
        <w:tblStyle w:val="TableGrid"/>
        <w:tblW w:w="15452" w:type="dxa"/>
        <w:tblInd w:w="-284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6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B471D" w:rsidRDefault="00F924A1">
            <w:pPr>
              <w:ind w:left="24"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 проведения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B471D" w:rsidRDefault="00F924A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6B471D">
        <w:trPr>
          <w:trHeight w:val="22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Мэппинг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Проекция российского флага на известных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знаковых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зданиях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Москвы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(Дом Правительства, Большой театр или Манеж, Кремлевская стена и т.д.). Проекция тематических героев на знаковых зданиях города</w:t>
            </w:r>
          </w:p>
        </w:tc>
      </w:tr>
      <w:tr w:rsidR="006B471D">
        <w:trPr>
          <w:trHeight w:val="22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донорский марафон, приуроченный к</w:t>
            </w:r>
          </w:p>
          <w:p w:rsidR="006B471D" w:rsidRDefault="00F924A1">
            <w:pPr>
              <w:ind w:left="14" w:right="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Дню России и Дню донора (14 июня)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8-15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всероссийского донорского марафона по всей </w:t>
            </w:r>
          </w:p>
          <w:p w:rsidR="006B471D" w:rsidRDefault="00F924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стране (сдача крови и компонентов крови переболевшими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6B471D" w:rsidRDefault="00F924A1">
            <w:r>
              <w:rPr>
                <w:rFonts w:ascii="Times New Roman" w:eastAsia="Times New Roman" w:hAnsi="Times New Roman" w:cs="Times New Roman"/>
                <w:sz w:val="28"/>
              </w:rPr>
              <w:t xml:space="preserve">Всем сдавшим кровь выдается ленточка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триколора</w:t>
            </w:r>
            <w:proofErr w:type="spellEnd"/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Фестиваль граффити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Уличные художники изобразят на стенах зданий современных героев: врачей, ученых, волонтеров,</w:t>
            </w:r>
            <w:r w:rsidR="009120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соцработников, курьеров и т. д.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или тематическую линейку, посвященную Дню России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триколоре</w:t>
            </w:r>
            <w:proofErr w:type="spellEnd"/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Торжественный подъем Российского флага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 лауреатов Государственной премии поднимут флаг России на флагштоке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 а Поклонной горе. </w:t>
            </w:r>
          </w:p>
          <w:p w:rsidR="006B471D" w:rsidRDefault="00F924A1">
            <w:r>
              <w:rPr>
                <w:rFonts w:ascii="Times New Roman" w:eastAsia="Times New Roman" w:hAnsi="Times New Roman" w:cs="Times New Roman"/>
                <w:sz w:val="28"/>
              </w:rPr>
              <w:t>Торжественный подъем флагов в ряде субъектов России (42 субъекта)</w:t>
            </w:r>
          </w:p>
        </w:tc>
      </w:tr>
    </w:tbl>
    <w:p w:rsidR="006B471D" w:rsidRDefault="006B471D">
      <w:pPr>
        <w:spacing w:after="0"/>
        <w:ind w:left="-1134" w:right="283"/>
        <w:jc w:val="both"/>
      </w:pPr>
    </w:p>
    <w:tbl>
      <w:tblPr>
        <w:tblStyle w:val="TableGrid"/>
        <w:tblW w:w="15452" w:type="dxa"/>
        <w:tblInd w:w="-284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16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Изготовление и распространение ленточек</w:t>
            </w:r>
          </w:p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и маленьких флажков (для кондитерских изделий и пирогов)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720" w:right="70" w:hanging="36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Раздача 20 млн лент на 15 000 точек, доступны х для посещения гражданам и (продуктовые магазины, аптеки, АЗС), а также волонтерским и штабам и «Мы вместе», штабам и Единой России, волонтерами Молодежки ОНФ в субъектах РФ</w:t>
            </w:r>
          </w:p>
        </w:tc>
      </w:tr>
      <w:tr w:rsidR="006B471D">
        <w:trPr>
          <w:trHeight w:val="19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Вручение ленточек и значков пациентам, выписывающимся </w:t>
            </w:r>
          </w:p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 больниц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494" w:hanging="393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Начиная с 5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numPr>
                <w:ilvl w:val="0"/>
                <w:numId w:val="1"/>
              </w:numPr>
              <w:spacing w:after="27" w:line="244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Раздача ленточек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выписывающимся </w:t>
            </w:r>
            <w:r w:rsidR="0091209B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ациентам, перенесшим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коронавирус</w:t>
            </w:r>
            <w:proofErr w:type="spellEnd"/>
          </w:p>
          <w:p w:rsidR="006B471D" w:rsidRDefault="00F924A1">
            <w:pPr>
              <w:numPr>
                <w:ilvl w:val="0"/>
                <w:numId w:val="1"/>
              </w:numPr>
              <w:spacing w:after="27" w:line="244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памятног</w:t>
            </w:r>
            <w:r w:rsidR="0091209B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значка и выдача его выписывающимся из больниц пациентам</w:t>
            </w:r>
          </w:p>
          <w:p w:rsidR="006B471D" w:rsidRDefault="00F924A1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медицинским и работниками куплета популярной песни для пациентов на выписке</w:t>
            </w:r>
          </w:p>
        </w:tc>
      </w:tr>
      <w:tr w:rsidR="006B471D">
        <w:trPr>
          <w:trHeight w:val="20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«Флаги России. 12 июня»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флагов</w:t>
            </w:r>
          </w:p>
          <w:p w:rsidR="006B471D" w:rsidRDefault="00F924A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флагов России в окнах и на балконах домов по всей стране.</w:t>
            </w:r>
          </w:p>
          <w:p w:rsidR="006B471D" w:rsidRDefault="00F924A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флага России в знаковых для страны местах</w:t>
            </w:r>
          </w:p>
          <w:p w:rsidR="006B471D" w:rsidRDefault="00F924A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Поднятие флага России в необычных местах</w:t>
            </w:r>
          </w:p>
          <w:p w:rsidR="006B471D" w:rsidRDefault="00F924A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Поднятие флага на кораблях, стоящих в морских и речных бухтах</w:t>
            </w:r>
          </w:p>
          <w:p w:rsidR="006B471D" w:rsidRDefault="00F924A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Поднятие флага на строящихся объектах за рубежом</w:t>
            </w:r>
          </w:p>
        </w:tc>
      </w:tr>
      <w:tr w:rsidR="006B471D">
        <w:trPr>
          <w:trHeight w:val="7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Хоровая акция «За семью, за Родину, за Россию»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Выступление семейных хоров на центральных площадях и в знаковых местах субъектов РФ с исполнением известных песен о России и Гимна России.</w:t>
            </w:r>
          </w:p>
        </w:tc>
      </w:tr>
      <w:tr w:rsidR="006B471D">
        <w:trPr>
          <w:trHeight w:val="12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18" w:right="8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«Испеки пирог и скажи спасибо»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Селебрити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запускают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акцию: подари пирог собственной выпечки тем, кого хочешь поблагодарить, и скажи «спасибо». На пироге размещается 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B471D" w:rsidRDefault="00F924A1">
            <w:r>
              <w:rPr>
                <w:rFonts w:ascii="Times New Roman" w:eastAsia="Times New Roman" w:hAnsi="Times New Roman" w:cs="Times New Roman"/>
                <w:sz w:val="28"/>
              </w:rPr>
              <w:t>К акции присоединяются все желающие.</w:t>
            </w:r>
          </w:p>
        </w:tc>
      </w:tr>
      <w:tr w:rsidR="006B471D">
        <w:trPr>
          <w:trHeight w:val="16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192" w:right="2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#ОКНАРОССИИ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720" w:right="70" w:hanging="360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желающи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делаю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рисуно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поздравлени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Дне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приклеиваю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окн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фотографирую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выкладываю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хештегам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 .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Заранее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изготовленны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трафарет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наклейк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доставляютс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службам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доставк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Яндекс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Яндек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Такс и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Яндек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). Трафарет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наклейк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выложен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сайт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Ш ,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желающи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могу т </w:t>
            </w:r>
          </w:p>
        </w:tc>
      </w:tr>
    </w:tbl>
    <w:p w:rsidR="006B471D" w:rsidRDefault="006B471D">
      <w:pPr>
        <w:spacing w:after="0"/>
        <w:ind w:left="-1134" w:right="283"/>
        <w:jc w:val="both"/>
      </w:pPr>
    </w:p>
    <w:tbl>
      <w:tblPr>
        <w:tblStyle w:val="TableGrid"/>
        <w:tblW w:w="15452" w:type="dxa"/>
        <w:tblInd w:w="-284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19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after="7" w:line="264" w:lineRule="auto"/>
              <w:ind w:left="7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распечатат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 .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дополнени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могу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использоватьс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трафарет ы 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вид е наличников разных регионов страны.</w:t>
            </w:r>
          </w:p>
          <w:p w:rsidR="006B471D" w:rsidRDefault="00F924A1">
            <w:pPr>
              <w:spacing w:after="44" w:line="244" w:lineRule="auto"/>
              <w:ind w:left="720" w:hanging="360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#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ОкнаРосси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#Большаяперемен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социально 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сет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Вконтакт</w:t>
            </w:r>
            <w:proofErr w:type="spellEnd"/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е »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сообществе «Большая перемена». #ОкнаРоссии_РДШ.</w:t>
            </w:r>
          </w:p>
          <w:p w:rsidR="006B471D" w:rsidRDefault="00F924A1">
            <w:pPr>
              <w:ind w:left="743"/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внимани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уделяетс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оформлени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око н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квартиры /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дом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 все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й семьей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B471D">
        <w:trPr>
          <w:trHeight w:val="12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Концерты во дворах</w:t>
            </w:r>
          </w:p>
          <w:p w:rsidR="006B471D" w:rsidRDefault="00F924A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#МЫРОССИЯ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Молодые артисты творческих индустрий, музыкальные и танцевальные коллективы организовывают во дворах России праздничные программы, которые можно посмотреть из окна или с балкона собственного дома. В акции примут участие более 500 дворов.</w:t>
            </w:r>
          </w:p>
        </w:tc>
      </w:tr>
      <w:tr w:rsidR="006B471D">
        <w:trPr>
          <w:trHeight w:val="8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1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Общероссийское исполнение Гимна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условленно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врем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рамка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праздничног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концерт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все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регионо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страны с балконов или у окон своих домов исполнят Гимн России.</w:t>
            </w:r>
          </w:p>
        </w:tc>
      </w:tr>
      <w:tr w:rsidR="006B471D">
        <w:trPr>
          <w:trHeight w:val="16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Рекламная кампания #МыРоссия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4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Фотопроек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иллюстрацие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многообрази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российског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разны 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професси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врач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строител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менеджер ы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 д ),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разны е национальности, разный возраст.</w:t>
            </w:r>
          </w:p>
          <w:p w:rsidR="006B471D" w:rsidRDefault="00F924A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Рекламна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буде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Интернет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качеств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наружно й рекламы.</w:t>
            </w:r>
          </w:p>
        </w:tc>
      </w:tr>
      <w:tr w:rsidR="006B471D">
        <w:trPr>
          <w:trHeight w:val="1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Проект #</w:t>
            </w:r>
          </w:p>
          <w:p w:rsidR="006B471D" w:rsidRDefault="00F924A1">
            <w:pPr>
              <w:ind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ВеликиеПесниВеликойРосси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numPr>
                <w:ilvl w:val="0"/>
                <w:numId w:val="3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Запись известных песен о России на разных языках</w:t>
            </w:r>
          </w:p>
          <w:p w:rsidR="006B471D" w:rsidRDefault="00F924A1">
            <w:pPr>
              <w:numPr>
                <w:ilvl w:val="0"/>
                <w:numId w:val="3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Запись Гимна России на языках народов страны</w:t>
            </w:r>
          </w:p>
          <w:p w:rsidR="006B471D" w:rsidRDefault="00F924A1">
            <w:pPr>
              <w:numPr>
                <w:ilvl w:val="0"/>
                <w:numId w:val="3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Роли к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путешестви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река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жител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разны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регионо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стран ы сделают общую песню из популярных песен про реки)</w:t>
            </w:r>
          </w:p>
        </w:tc>
      </w:tr>
      <w:tr w:rsidR="006B471D">
        <w:trPr>
          <w:trHeight w:val="19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Стрит-арт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Молодые художники арт-кластера «Таврида» совместно с командой профессионалов создадут 10 крупных стрит-арт объектов посвященных Дню России. Объекты будут созданы на территории Крымской трассы «Таврида» и в других необычных местах России. </w:t>
            </w:r>
          </w:p>
          <w:p w:rsidR="006B471D" w:rsidRDefault="00F924A1">
            <w:r>
              <w:rPr>
                <w:rFonts w:ascii="Times New Roman" w:eastAsia="Times New Roman" w:hAnsi="Times New Roman" w:cs="Times New Roman"/>
                <w:sz w:val="28"/>
              </w:rPr>
              <w:t>Реки - символ России. Граффити на больших водных объектах</w:t>
            </w:r>
          </w:p>
          <w:p w:rsidR="006B471D" w:rsidRDefault="00F924A1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Хештеги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#МыРоссия #МыВместе</w:t>
            </w:r>
          </w:p>
        </w:tc>
      </w:tr>
    </w:tbl>
    <w:p w:rsidR="006B471D" w:rsidRDefault="006B471D">
      <w:pPr>
        <w:spacing w:after="0"/>
        <w:ind w:left="-1134" w:right="283"/>
        <w:jc w:val="both"/>
      </w:pPr>
    </w:p>
    <w:tbl>
      <w:tblPr>
        <w:tblStyle w:val="TableGrid"/>
        <w:tblW w:w="15452" w:type="dxa"/>
        <w:tblInd w:w="-284" w:type="dxa"/>
        <w:tblCellMar>
          <w:top w:w="55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пример у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новосибирских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авиаторов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сделавших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небе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надпись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где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все?» 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помощью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самолета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пишем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Днем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России »,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«Россия,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праздником!», «Россия, мы вместе!»</w:t>
            </w:r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865" w:hanging="413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Международная акция «#Russia1Love»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r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акции «#Russia1Love»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участие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иностранных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граждан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 соотечественников,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проживающих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рубежом.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акции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приму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участи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боле е 80 стран.</w:t>
            </w:r>
          </w:p>
        </w:tc>
      </w:tr>
      <w:tr w:rsidR="006B471D">
        <w:trPr>
          <w:trHeight w:val="16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8"/>
              </w:rPr>
              <w:t>Арт-кластер Таврида совместно с командой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проведут серию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всей России от Владивостока до Калининграда и 80 странах мира по исполнению русских народных танцев. Запуск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состоится в 8 округах России. Все танцы будут опубликованы в социальных сетях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хэштегом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#RussianDance и #ТанцуйРоссия</w:t>
            </w:r>
          </w:p>
        </w:tc>
      </w:tr>
      <w:tr w:rsidR="006B471D">
        <w:trPr>
          <w:trHeight w:val="12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Международная акция «Спасибо, Россия!»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Празднование Дня России за рубежом. Русские развешивают флаги в своих домах, возлагают букеты в цвете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и поднимают флаги на знаковые памятники русским воинам: Сербия (Воинам-освободителям), Испания </w:t>
            </w:r>
          </w:p>
          <w:p w:rsidR="006B471D" w:rsidRDefault="00F924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(Воинам – добровольцам), Болгария (Памятник русским военным врачам) и т.д.</w:t>
            </w:r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Международная акция «Россия помогает»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Иностранц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скажу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спасиб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 »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цело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ил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отдельны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людя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помощ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ь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поддержк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социальны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х.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приму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участи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боле е 80 стран.</w:t>
            </w:r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20"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«Гражданский экзамен», приуроченный ко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8"/>
              </w:rPr>
              <w:t>9 - 12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 - тест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сайт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гражданскийэкзаме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 ф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исторически х достижениях, победах и героях Российской Федерации.</w:t>
            </w:r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встречи-онлайн с </w:t>
            </w:r>
          </w:p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РДШ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встреча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 ,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приуроченны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 и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гостям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проект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могу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ь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нашег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времен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врач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разны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направлени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пожарны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учены е , соцработники или волонтеры.</w:t>
            </w:r>
          </w:p>
        </w:tc>
      </w:tr>
      <w:tr w:rsidR="006B471D">
        <w:trPr>
          <w:trHeight w:val="6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Кулинарный онлайн-марафон «Кухни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Известны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артист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 ,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готовя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дом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блюд а национальны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кухон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ь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расходится по сети.</w:t>
            </w:r>
          </w:p>
        </w:tc>
      </w:tr>
      <w:tr w:rsidR="006B471D">
        <w:trPr>
          <w:trHeight w:val="6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Добро в России / #Спасибо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317" w:hanging="317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8"/>
              </w:rPr>
              <w:t>Жителя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стран ы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предлагаетс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поздравит ь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соседей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Днё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России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отправи</w:t>
            </w:r>
            <w:proofErr w:type="spell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анонимно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поздравлени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открытк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сделанну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своим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рукам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ил и </w:t>
            </w:r>
          </w:p>
        </w:tc>
      </w:tr>
    </w:tbl>
    <w:p w:rsidR="006B471D" w:rsidRDefault="006B471D">
      <w:pPr>
        <w:spacing w:after="0"/>
        <w:ind w:left="-1134" w:right="283"/>
        <w:jc w:val="both"/>
      </w:pPr>
    </w:p>
    <w:tbl>
      <w:tblPr>
        <w:tblStyle w:val="TableGrid"/>
        <w:tblW w:w="15452" w:type="dxa"/>
        <w:tblInd w:w="-284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9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after="13"/>
              <w:ind w:left="317"/>
            </w:pPr>
            <w:r>
              <w:rPr>
                <w:rFonts w:ascii="Times New Roman" w:eastAsia="Times New Roman" w:hAnsi="Times New Roman" w:cs="Times New Roman"/>
                <w:sz w:val="28"/>
              </w:rPr>
              <w:t>символический подарок.</w:t>
            </w:r>
          </w:p>
          <w:p w:rsidR="006B471D" w:rsidRDefault="00F924A1">
            <w:pPr>
              <w:ind w:left="317" w:hanging="317"/>
            </w:pPr>
            <w:r>
              <w:rPr>
                <w:rFonts w:ascii="Segoe UI Symbol" w:eastAsia="Segoe UI Symbol" w:hAnsi="Segoe UI Symbol" w:cs="Segoe UI Symbol"/>
                <w:sz w:val="28"/>
              </w:rPr>
              <w:t xml:space="preserve">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специальног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памятног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знак а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награждени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 м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волонтеро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«Мы вместе».</w:t>
            </w:r>
          </w:p>
        </w:tc>
      </w:tr>
      <w:tr w:rsidR="006B471D">
        <w:trPr>
          <w:trHeight w:val="16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«Познавай Россию!»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8-14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сообществ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Больша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перемен а »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пройде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Росси ю! »,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которо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школьник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смогу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совершит ь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путешестви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территори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стран ы,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познакомиться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самым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необыкновенным и достопримечательностям и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известным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людьм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,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познакомятс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культуро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 гостеприимства и современным туризмом в России.</w:t>
            </w:r>
          </w:p>
        </w:tc>
      </w:tr>
      <w:tr w:rsidR="006B471D">
        <w:trPr>
          <w:trHeight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#РусскиеРифмы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Пользовател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социальны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сете 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записываю 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виде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 ,</w:t>
            </w:r>
            <w:proofErr w:type="gramEnd"/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 а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он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читаю т стих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ил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отрывк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знамениты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произведени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отечественны х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публикуют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хэштэгом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#РусскиеРифмы. </w:t>
            </w:r>
          </w:p>
        </w:tc>
      </w:tr>
      <w:tr w:rsidR="006B471D">
        <w:trPr>
          <w:trHeight w:val="56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line="238" w:lineRule="auto"/>
              <w:ind w:left="4" w:righ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акции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соцсетях</w:t>
            </w:r>
            <w:proofErr w:type="spellEnd"/>
          </w:p>
          <w:p w:rsidR="006B471D" w:rsidRDefault="00F924A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выкладываются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хэштегом</w:t>
            </w:r>
            <w:proofErr w:type="spellEnd"/>
          </w:p>
          <w:p w:rsidR="006B471D" w:rsidRDefault="00F924A1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#МыРОССИЯ</w:t>
            </w:r>
          </w:p>
          <w:p w:rsidR="006B471D" w:rsidRDefault="00F924A1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#МыВМЕСТЕ</w:t>
            </w:r>
          </w:p>
          <w:p w:rsidR="006B471D" w:rsidRDefault="00F924A1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8"/>
              </w:rPr>
              <w:t>#ЯЛЮБЛЮ_ТЕБЯ_ЖИЗНЬ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1-12 июня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numPr>
                <w:ilvl w:val="0"/>
                <w:numId w:val="4"/>
              </w:numPr>
              <w:spacing w:after="74" w:line="266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«Мы - ровесники», «Мои современники» или «Горжусь, что живу с вами в одно время»: известные актёры, исполнители,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блогеры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рассказывают о людях героических профессий, которые живут в разных регионах России, честно выполняют свою работу и спасают жизни людей: о врачах, сотрудниках МЧС, МВД, пожарной службы и т.д.</w:t>
            </w:r>
          </w:p>
          <w:p w:rsidR="006B471D" w:rsidRDefault="00F924A1">
            <w:pPr>
              <w:numPr>
                <w:ilvl w:val="0"/>
                <w:numId w:val="4"/>
              </w:numPr>
              <w:spacing w:after="72" w:line="268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«Сердечная благодарность»: Каждый желающий поздравляет страну и всех ее граждан, вырезает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из бумаги, вышивает, печатает на принтере сердечки в цветах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фотографируются с ним, затем выкладывают его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единым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хэштегом</w:t>
            </w:r>
            <w:proofErr w:type="spellEnd"/>
          </w:p>
          <w:p w:rsidR="006B471D" w:rsidRDefault="00F924A1">
            <w:pPr>
              <w:numPr>
                <w:ilvl w:val="0"/>
                <w:numId w:val="4"/>
              </w:numPr>
              <w:spacing w:after="71" w:line="26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«Давай, Россия!». На страничке группы Челси организовывается сбор танцевальных видео под песню группы «Давай, Россия!»</w:t>
            </w:r>
          </w:p>
          <w:p w:rsidR="006B471D" w:rsidRDefault="00F924A1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«Будущее России»: Создание серии коротких сетевых видеороликов, в которых дети отвечают на один вопрос «Что я сделаю для России, когда вырасту?» </w:t>
            </w:r>
          </w:p>
        </w:tc>
      </w:tr>
    </w:tbl>
    <w:p w:rsidR="006B471D" w:rsidRDefault="006B471D">
      <w:pPr>
        <w:spacing w:after="0"/>
        <w:ind w:left="-1134" w:right="283"/>
      </w:pPr>
    </w:p>
    <w:tbl>
      <w:tblPr>
        <w:tblStyle w:val="TableGrid"/>
        <w:tblW w:w="15452" w:type="dxa"/>
        <w:tblInd w:w="-284" w:type="dxa"/>
        <w:tblCellMar>
          <w:top w:w="96" w:type="dxa"/>
          <w:left w:w="14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93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numPr>
                <w:ilvl w:val="0"/>
                <w:numId w:val="5"/>
              </w:numPr>
              <w:spacing w:after="72" w:line="268" w:lineRule="auto"/>
              <w:ind w:right="2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Лекции от местных краеведов о развитии культуры регионов: эфиры на темы развития местной культуры, вклада региона в развитие российской культуры, достопримечательностей и знаковых событий, знаменитых людей, родившихся в этом крае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т.п</w:t>
            </w:r>
            <w:proofErr w:type="spellEnd"/>
          </w:p>
          <w:p w:rsidR="006B471D" w:rsidRDefault="00F924A1">
            <w:pPr>
              <w:numPr>
                <w:ilvl w:val="0"/>
                <w:numId w:val="5"/>
              </w:numPr>
              <w:spacing w:after="71" w:line="269" w:lineRule="auto"/>
              <w:ind w:right="2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 выставка детских рисунков «Моя Россия»: дети изображают то, как они видят свои любимые уголки России» бабушкин дом, сад или школу, реку или озеро, рыбалку и катание на велосипеде</w:t>
            </w:r>
          </w:p>
          <w:p w:rsidR="006B471D" w:rsidRDefault="00F924A1">
            <w:pPr>
              <w:numPr>
                <w:ilvl w:val="0"/>
                <w:numId w:val="5"/>
              </w:numPr>
              <w:spacing w:after="72" w:line="268" w:lineRule="auto"/>
              <w:ind w:right="2" w:hanging="283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тиктоке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»: все желающие делают видео, которое заканчивается словами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МыРоссия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», «Я люблю Россию» и т.д. Дальше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«все в цветах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триколора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»: нарисовал флаг на асфальте, разукрасил стену, выложил из предметов подходящего цвета</w:t>
            </w:r>
          </w:p>
          <w:p w:rsidR="006B471D" w:rsidRDefault="00F924A1">
            <w:pPr>
              <w:numPr>
                <w:ilvl w:val="0"/>
                <w:numId w:val="5"/>
              </w:numPr>
              <w:spacing w:after="71" w:line="269" w:lineRule="auto"/>
              <w:ind w:right="2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Короткие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видеозарисовки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социальных сетях «Великая Россия»: видеоролики простых граждан со всех уголков страны, за что и почему они любят свою родину.</w:t>
            </w:r>
          </w:p>
          <w:p w:rsidR="006B471D" w:rsidRDefault="00F924A1">
            <w:pPr>
              <w:numPr>
                <w:ilvl w:val="0"/>
                <w:numId w:val="5"/>
              </w:numPr>
              <w:spacing w:after="71" w:line="269" w:lineRule="auto"/>
              <w:ind w:right="2" w:hanging="283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«Мой флаг – моя гордость»: пользователи рисуют российский флаг на щеке и рассказывают в сети личную историю, связанную с российским флагом</w:t>
            </w:r>
          </w:p>
          <w:p w:rsidR="006B471D" w:rsidRDefault="00F924A1">
            <w:pPr>
              <w:numPr>
                <w:ilvl w:val="0"/>
                <w:numId w:val="5"/>
              </w:numPr>
              <w:spacing w:line="272" w:lineRule="auto"/>
              <w:ind w:right="2" w:hanging="283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#ПесниМоейСтраны #ДомТамГдеБереза: пользователи из России и соотечественники за рубежом делятся своими фото и видео на фоне берез </w:t>
            </w:r>
          </w:p>
          <w:p w:rsidR="006B471D" w:rsidRDefault="00F924A1">
            <w:pPr>
              <w:spacing w:after="1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(исполнение песни «Отчего так в России березы шумят»), старт акции дает </w:t>
            </w:r>
          </w:p>
          <w:p w:rsidR="006B471D" w:rsidRDefault="00F924A1">
            <w:pPr>
              <w:spacing w:after="84"/>
              <w:ind w:left="283"/>
            </w:pPr>
            <w:r>
              <w:rPr>
                <w:rFonts w:ascii="Times New Roman" w:eastAsia="Times New Roman" w:hAnsi="Times New Roman" w:cs="Times New Roman"/>
                <w:sz w:val="28"/>
              </w:rPr>
              <w:t>С. Безруков</w:t>
            </w:r>
          </w:p>
          <w:p w:rsidR="006B471D" w:rsidRDefault="00F924A1">
            <w:pPr>
              <w:numPr>
                <w:ilvl w:val="0"/>
                <w:numId w:val="5"/>
              </w:numPr>
              <w:spacing w:after="71" w:line="269" w:lineRule="auto"/>
              <w:ind w:right="2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Онлайн-путешествие по рекам России: жители регионов сделают</w:t>
            </w:r>
            <w:r w:rsidR="000B7B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общий трек из песен про самые крупные реки России: Лена, Обь, Енисей, Амур, Иртыш и т.д.</w:t>
            </w:r>
          </w:p>
          <w:p w:rsidR="006B471D" w:rsidRDefault="00F924A1">
            <w:pPr>
              <w:numPr>
                <w:ilvl w:val="0"/>
                <w:numId w:val="5"/>
              </w:numPr>
              <w:ind w:right="2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«Спасибо» для волонтеров от соотечественников за рубежом): Мария </w:t>
            </w:r>
          </w:p>
        </w:tc>
      </w:tr>
    </w:tbl>
    <w:p w:rsidR="006B471D" w:rsidRDefault="006B471D">
      <w:pPr>
        <w:spacing w:after="0"/>
        <w:ind w:left="-1134" w:right="283"/>
      </w:pPr>
    </w:p>
    <w:tbl>
      <w:tblPr>
        <w:tblStyle w:val="TableGrid"/>
        <w:tblW w:w="15452" w:type="dxa"/>
        <w:tblInd w:w="-284" w:type="dxa"/>
        <w:tblCellMar>
          <w:top w:w="96" w:type="dxa"/>
          <w:left w:w="142" w:type="dxa"/>
          <w:right w:w="109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9781"/>
      </w:tblGrid>
      <w:tr w:rsidR="006B471D">
        <w:trPr>
          <w:trHeight w:val="48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6B471D"/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D" w:rsidRDefault="00F924A1">
            <w:pPr>
              <w:spacing w:after="40" w:line="297" w:lineRule="auto"/>
              <w:ind w:left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Гриднева и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Opera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исполнят композицию «Улетай на крыльях ветра» из оперы «Князь Игорь» в современной обработке. Под данную композицию российско-швейцарский художник Алекс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создаст картину, которую позже подарит волонтерам.</w:t>
            </w:r>
          </w:p>
          <w:p w:rsidR="006B471D" w:rsidRDefault="00F924A1">
            <w:pPr>
              <w:numPr>
                <w:ilvl w:val="0"/>
                <w:numId w:val="6"/>
              </w:numPr>
              <w:spacing w:after="72" w:line="268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семейных рисунков «Мы – это России.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получит фамильный сервиз.</w:t>
            </w:r>
          </w:p>
          <w:p w:rsidR="006B471D" w:rsidRDefault="00F924A1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Победы», где может принять участие каждый. Ведущим станет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Губерниев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</w:tbl>
    <w:p w:rsidR="00F924A1" w:rsidRDefault="001D6C4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-222844</wp:posOffset>
            </wp:positionH>
            <wp:positionV relativeFrom="paragraph">
              <wp:posOffset>138</wp:posOffset>
            </wp:positionV>
            <wp:extent cx="9822718" cy="6321287"/>
            <wp:effectExtent l="0" t="0" r="762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036" cy="632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24A1">
      <w:footerReference w:type="even" r:id="rId8"/>
      <w:footerReference w:type="default" r:id="rId9"/>
      <w:footerReference w:type="first" r:id="rId10"/>
      <w:pgSz w:w="16840" w:h="11900" w:orient="landscape"/>
      <w:pgMar w:top="850" w:right="255" w:bottom="1723" w:left="1134" w:header="72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4A3" w:rsidRDefault="004634A3">
      <w:pPr>
        <w:spacing w:after="0" w:line="240" w:lineRule="auto"/>
      </w:pPr>
      <w:r>
        <w:separator/>
      </w:r>
    </w:p>
  </w:endnote>
  <w:endnote w:type="continuationSeparator" w:id="0">
    <w:p w:rsidR="004634A3" w:rsidRDefault="004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71D" w:rsidRDefault="00F924A1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71D" w:rsidRDefault="00F924A1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71D" w:rsidRDefault="00F924A1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4A3" w:rsidRDefault="004634A3">
      <w:pPr>
        <w:spacing w:after="0" w:line="240" w:lineRule="auto"/>
      </w:pPr>
      <w:r>
        <w:separator/>
      </w:r>
    </w:p>
  </w:footnote>
  <w:footnote w:type="continuationSeparator" w:id="0">
    <w:p w:rsidR="004634A3" w:rsidRDefault="0046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002F"/>
    <w:multiLevelType w:val="hybridMultilevel"/>
    <w:tmpl w:val="FFFFFFFF"/>
    <w:lvl w:ilvl="0" w:tplc="6CCC25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8AB0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42B9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4428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8B72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EFAF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CCA5B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69FF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E9A8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00B97"/>
    <w:multiLevelType w:val="hybridMultilevel"/>
    <w:tmpl w:val="FFFFFFFF"/>
    <w:lvl w:ilvl="0" w:tplc="ABD480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607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24A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073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4D5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DE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E9F5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AE1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90B3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959D7"/>
    <w:multiLevelType w:val="hybridMultilevel"/>
    <w:tmpl w:val="FFFFFFFF"/>
    <w:lvl w:ilvl="0" w:tplc="AC384AE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4ED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A31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ED89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A90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87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26E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4EE6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060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33374"/>
    <w:multiLevelType w:val="hybridMultilevel"/>
    <w:tmpl w:val="FFFFFFFF"/>
    <w:lvl w:ilvl="0" w:tplc="466CFC4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85D4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8C8E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CB7D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48E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A71B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EC33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4C18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2820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DA7292"/>
    <w:multiLevelType w:val="hybridMultilevel"/>
    <w:tmpl w:val="FFFFFFFF"/>
    <w:lvl w:ilvl="0" w:tplc="4D4A93F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63B2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ABD7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C8C4D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27E5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0A8B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6EE5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4D2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C468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9E5FD0"/>
    <w:multiLevelType w:val="hybridMultilevel"/>
    <w:tmpl w:val="FFFFFFFF"/>
    <w:lvl w:ilvl="0" w:tplc="F86852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4A03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00E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CDA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6E4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4DC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2B2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406F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E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1D"/>
    <w:rsid w:val="00083AC8"/>
    <w:rsid w:val="000B7B8F"/>
    <w:rsid w:val="001D6C44"/>
    <w:rsid w:val="00286FF1"/>
    <w:rsid w:val="004634A3"/>
    <w:rsid w:val="006B471D"/>
    <w:rsid w:val="00761D5B"/>
    <w:rsid w:val="0091209B"/>
    <w:rsid w:val="009624A8"/>
    <w:rsid w:val="00EC32D5"/>
    <w:rsid w:val="00F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B8C46"/>
  <w15:docId w15:val="{9B3C18B1-370A-5C4E-8A1C-D390CB73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86FF1"/>
    <w:rPr>
      <w:b/>
      <w:bCs/>
    </w:rPr>
  </w:style>
  <w:style w:type="paragraph" w:styleId="a4">
    <w:name w:val="Normal (Web)"/>
    <w:basedOn w:val="a"/>
    <w:uiPriority w:val="99"/>
    <w:semiHidden/>
    <w:unhideWhenUsed/>
    <w:rsid w:val="00286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default">
    <w:name w:val="default"/>
    <w:basedOn w:val="a"/>
    <w:rsid w:val="00286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cp:lastModifiedBy>Microsoft Office User</cp:lastModifiedBy>
  <cp:revision>8</cp:revision>
  <dcterms:created xsi:type="dcterms:W3CDTF">2020-06-05T17:04:00Z</dcterms:created>
  <dcterms:modified xsi:type="dcterms:W3CDTF">2020-06-06T15:21:00Z</dcterms:modified>
</cp:coreProperties>
</file>